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DE2D" w14:textId="77777777" w:rsidR="000363EB" w:rsidRDefault="000363EB" w:rsidP="0054466B">
      <w:bookmarkStart w:id="0" w:name="_GoBack"/>
      <w:bookmarkEnd w:id="0"/>
    </w:p>
    <w:p w14:paraId="7C4C5B8E" w14:textId="77777777" w:rsidR="0054466B" w:rsidRDefault="0054466B" w:rsidP="0054466B">
      <w:r>
        <w:t xml:space="preserve">Appendix B - </w:t>
      </w:r>
      <w:r w:rsidRPr="00176B58">
        <w:t xml:space="preserve">Complex Certification Structure Review </w:t>
      </w:r>
      <w:r>
        <w:t>Request</w:t>
      </w:r>
      <w:r w:rsidRPr="00473606">
        <w:t>, Form 204F-1</w:t>
      </w:r>
    </w:p>
    <w:p w14:paraId="1861566B" w14:textId="77777777" w:rsidR="0054466B" w:rsidRDefault="0054466B" w:rsidP="0054466B">
      <w:r>
        <w:t>(Refer to CSOC Guidance for additional information)</w:t>
      </w:r>
    </w:p>
    <w:p w14:paraId="693CF5D9" w14:textId="77777777" w:rsidR="0054466B" w:rsidRDefault="0054466B" w:rsidP="0054466B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80"/>
        <w:gridCol w:w="491"/>
        <w:gridCol w:w="1529"/>
        <w:gridCol w:w="274"/>
        <w:gridCol w:w="348"/>
        <w:gridCol w:w="2618"/>
      </w:tblGrid>
      <w:tr w:rsidR="0054466B" w14:paraId="456BDB2C" w14:textId="77777777" w:rsidTr="008441C2">
        <w:trPr>
          <w:trHeight w:val="552"/>
          <w:jc w:val="center"/>
        </w:trPr>
        <w:tc>
          <w:tcPr>
            <w:tcW w:w="6922" w:type="dxa"/>
            <w:gridSpan w:val="6"/>
            <w:vAlign w:val="center"/>
          </w:tcPr>
          <w:p w14:paraId="62B081C3" w14:textId="77777777" w:rsidR="0054466B" w:rsidRDefault="0054466B" w:rsidP="008441C2">
            <w:r>
              <w:t xml:space="preserve">Certification Body:  </w:t>
            </w:r>
            <w:bookmarkStart w:id="1" w:name="Text4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18" w:type="dxa"/>
            <w:vAlign w:val="center"/>
          </w:tcPr>
          <w:p w14:paraId="286F0051" w14:textId="77777777" w:rsidR="0054466B" w:rsidRDefault="0054466B" w:rsidP="008441C2">
            <w:r>
              <w:t xml:space="preserve">Date: </w:t>
            </w:r>
            <w:bookmarkStart w:id="2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466B" w14:paraId="2305A653" w14:textId="77777777" w:rsidTr="008441C2">
        <w:trPr>
          <w:trHeight w:val="552"/>
          <w:jc w:val="center"/>
        </w:trPr>
        <w:tc>
          <w:tcPr>
            <w:tcW w:w="1800" w:type="dxa"/>
            <w:vAlign w:val="center"/>
          </w:tcPr>
          <w:p w14:paraId="55C40638" w14:textId="77777777" w:rsidR="0054466B" w:rsidRDefault="0054466B" w:rsidP="008441C2">
            <w:r>
              <w:t>Request Type:</w:t>
            </w:r>
          </w:p>
        </w:tc>
        <w:tc>
          <w:tcPr>
            <w:tcW w:w="2480" w:type="dxa"/>
            <w:vAlign w:val="center"/>
          </w:tcPr>
          <w:p w14:paraId="5C2F6703" w14:textId="77777777" w:rsidR="0054466B" w:rsidRDefault="0054466B" w:rsidP="008441C2">
            <w:r>
              <w:t xml:space="preserve">New  </w:t>
            </w:r>
            <w:bookmarkStart w:id="3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260" w:type="dxa"/>
            <w:gridSpan w:val="5"/>
            <w:vAlign w:val="center"/>
          </w:tcPr>
          <w:p w14:paraId="218FC1AC" w14:textId="77777777" w:rsidR="0054466B" w:rsidRDefault="0054466B" w:rsidP="008441C2">
            <w:r>
              <w:t xml:space="preserve">Transfer  </w:t>
            </w:r>
            <w:bookmarkStart w:id="4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4"/>
          </w:p>
        </w:tc>
      </w:tr>
      <w:tr w:rsidR="0054466B" w14:paraId="33987D9C" w14:textId="77777777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14:paraId="2ACA7287" w14:textId="77777777" w:rsidR="0054466B" w:rsidRDefault="0054466B" w:rsidP="008441C2">
            <w:r>
              <w:t xml:space="preserve">Certification Body Contact:  </w:t>
            </w:r>
            <w:bookmarkStart w:id="5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4466B" w14:paraId="6F7CF291" w14:textId="77777777" w:rsidTr="008441C2">
        <w:trPr>
          <w:trHeight w:val="552"/>
          <w:jc w:val="center"/>
        </w:trPr>
        <w:tc>
          <w:tcPr>
            <w:tcW w:w="4771" w:type="dxa"/>
            <w:gridSpan w:val="3"/>
            <w:vAlign w:val="center"/>
          </w:tcPr>
          <w:p w14:paraId="7C1797F8" w14:textId="77777777" w:rsidR="0054466B" w:rsidRDefault="0054466B" w:rsidP="008441C2">
            <w:r>
              <w:t xml:space="preserve">Email:  </w:t>
            </w:r>
            <w:bookmarkStart w:id="6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769" w:type="dxa"/>
            <w:gridSpan w:val="4"/>
            <w:vAlign w:val="center"/>
          </w:tcPr>
          <w:p w14:paraId="302DFE2E" w14:textId="77777777" w:rsidR="0054466B" w:rsidRDefault="0054466B" w:rsidP="008441C2">
            <w:r>
              <w:t xml:space="preserve">Phone:  </w:t>
            </w:r>
            <w:bookmarkStart w:id="7" w:name="Text7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4466B" w14:paraId="6F88F2F8" w14:textId="77777777" w:rsidTr="008441C2">
        <w:trPr>
          <w:trHeight w:val="332"/>
          <w:jc w:val="center"/>
        </w:trPr>
        <w:tc>
          <w:tcPr>
            <w:tcW w:w="9540" w:type="dxa"/>
            <w:gridSpan w:val="7"/>
            <w:vAlign w:val="center"/>
          </w:tcPr>
          <w:p w14:paraId="277285EF" w14:textId="77777777" w:rsidR="0054466B" w:rsidRDefault="0054466B" w:rsidP="008441C2">
            <w:r w:rsidRPr="00ED28E4">
              <w:t>Client Information</w:t>
            </w:r>
          </w:p>
        </w:tc>
      </w:tr>
      <w:tr w:rsidR="0054466B" w14:paraId="281CAC2F" w14:textId="77777777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14:paraId="73DE096E" w14:textId="77777777" w:rsidR="0054466B" w:rsidRDefault="0054466B" w:rsidP="008441C2">
            <w:r>
              <w:t xml:space="preserve">Organization Name:  </w:t>
            </w:r>
            <w:bookmarkStart w:id="8" w:name="Text9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4466B" w14:paraId="76B2BD68" w14:textId="77777777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14:paraId="6F065E37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t xml:space="preserve">AQMS Standard(s) being assessed for certification </w:t>
            </w:r>
            <w:r w:rsidRPr="00CB15CA">
              <w:rPr>
                <w:b w:val="0"/>
                <w:sz w:val="18"/>
                <w:szCs w:val="18"/>
              </w:rPr>
              <w:t xml:space="preserve">(If combined audit, provide percent integration of organizations AQMS (see 9104-001 8.2.3 d)) </w:t>
            </w:r>
          </w:p>
          <w:p w14:paraId="62594755" w14:textId="77777777" w:rsidR="0054466B" w:rsidRDefault="0054466B" w:rsidP="008441C2"/>
          <w:p w14:paraId="161282B0" w14:textId="77777777" w:rsidR="0054466B" w:rsidRDefault="0054466B" w:rsidP="008441C2">
            <w:r>
              <w:t>9100</w:t>
            </w:r>
            <w:r>
              <w:tab/>
            </w:r>
            <w:bookmarkStart w:id="9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9"/>
            <w:r>
              <w:tab/>
              <w:t xml:space="preserve">Percent  </w:t>
            </w:r>
            <w:bookmarkStart w:id="10" w:name="Text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  <w:p w14:paraId="5F2C689C" w14:textId="77777777" w:rsidR="0054466B" w:rsidRDefault="0054466B" w:rsidP="008441C2">
            <w:r>
              <w:t>9110</w:t>
            </w:r>
            <w:r>
              <w:tab/>
            </w:r>
            <w:bookmarkStart w:id="11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11"/>
            <w:r>
              <w:tab/>
              <w:t xml:space="preserve">Percent  </w:t>
            </w:r>
            <w:bookmarkStart w:id="12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  <w:p w14:paraId="45B61E3C" w14:textId="77777777" w:rsidR="0054466B" w:rsidRDefault="0054466B" w:rsidP="008441C2">
            <w:r>
              <w:t>9120</w:t>
            </w:r>
            <w:r>
              <w:tab/>
            </w:r>
            <w:bookmarkStart w:id="13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13"/>
            <w:r>
              <w:tab/>
              <w:t xml:space="preserve">Percent  </w:t>
            </w:r>
            <w:bookmarkStart w:id="14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4"/>
            <w:r>
              <w:br/>
            </w:r>
          </w:p>
        </w:tc>
      </w:tr>
      <w:tr w:rsidR="0054466B" w14:paraId="75FCC063" w14:textId="77777777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14:paraId="42194846" w14:textId="77777777" w:rsidR="0054466B" w:rsidRDefault="0054466B" w:rsidP="008441C2">
            <w:pPr>
              <w:rPr>
                <w:sz w:val="20"/>
                <w:szCs w:val="20"/>
              </w:rPr>
            </w:pPr>
            <w:r w:rsidRPr="00940D4A">
              <w:t>Describe method used to determine percentage of integration</w:t>
            </w:r>
            <w:r>
              <w:rPr>
                <w:sz w:val="18"/>
                <w:szCs w:val="18"/>
              </w:rPr>
              <w:t xml:space="preserve"> </w:t>
            </w:r>
            <w:r w:rsidRPr="00CB15CA">
              <w:rPr>
                <w:b w:val="0"/>
                <w:sz w:val="18"/>
                <w:szCs w:val="18"/>
              </w:rPr>
              <w:t>(e.g. stage one audit, prior audit, etc</w:t>
            </w:r>
            <w:r>
              <w:rPr>
                <w:b w:val="0"/>
                <w:sz w:val="18"/>
                <w:szCs w:val="18"/>
              </w:rPr>
              <w:t>.</w:t>
            </w:r>
            <w:r w:rsidRPr="00CB15CA">
              <w:rPr>
                <w:b w:val="0"/>
                <w:sz w:val="18"/>
                <w:szCs w:val="18"/>
              </w:rPr>
              <w:t>)</w:t>
            </w:r>
          </w:p>
          <w:p w14:paraId="5EF68B41" w14:textId="77777777" w:rsidR="0054466B" w:rsidRDefault="0054466B" w:rsidP="008441C2"/>
          <w:bookmarkStart w:id="15" w:name="Text10"/>
          <w:p w14:paraId="3349370C" w14:textId="77777777" w:rsidR="0054466B" w:rsidRDefault="0054466B" w:rsidP="008441C2">
            <w:r w:rsidRPr="002B595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5"/>
          </w:p>
          <w:p w14:paraId="1AD1998F" w14:textId="77777777" w:rsidR="0054466B" w:rsidRDefault="0054466B" w:rsidP="008441C2"/>
        </w:tc>
      </w:tr>
      <w:tr w:rsidR="0054466B" w14:paraId="68126090" w14:textId="77777777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14:paraId="7C6D9411" w14:textId="77777777" w:rsidR="0054466B" w:rsidRPr="003B6457" w:rsidRDefault="0054466B" w:rsidP="008441C2">
            <w:pPr>
              <w:rPr>
                <w:b w:val="0"/>
                <w:sz w:val="18"/>
                <w:szCs w:val="18"/>
              </w:rPr>
            </w:pPr>
            <w:r w:rsidRPr="00940D4A">
              <w:t>Certification Structure Methodology</w:t>
            </w:r>
            <w:proofErr w:type="gramStart"/>
            <w:r w:rsidRPr="00940D4A"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CB15CA">
              <w:rPr>
                <w:b w:val="0"/>
                <w:sz w:val="18"/>
                <w:szCs w:val="18"/>
              </w:rPr>
              <w:t>(</w:t>
            </w:r>
            <w:proofErr w:type="gramEnd"/>
            <w:r w:rsidRPr="00CB15CA">
              <w:rPr>
                <w:b w:val="0"/>
                <w:sz w:val="18"/>
                <w:szCs w:val="18"/>
              </w:rPr>
              <w:t>Applicant to describe complex certification structure by providing graphical descriptions of each sub-structure included in this application. Include appropriate information that shall demonstrate conformance to the eligibility criteria as defined within 9104-001 Appendix B)</w:t>
            </w:r>
          </w:p>
          <w:p w14:paraId="12D644FE" w14:textId="77777777" w:rsidR="0054466B" w:rsidRDefault="0054466B" w:rsidP="008441C2"/>
          <w:bookmarkStart w:id="16" w:name="Text11"/>
          <w:p w14:paraId="41217EA5" w14:textId="77777777" w:rsidR="0054466B" w:rsidRDefault="0054466B" w:rsidP="008441C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6"/>
          </w:p>
          <w:p w14:paraId="3D044686" w14:textId="77777777" w:rsidR="0054466B" w:rsidRDefault="0054466B" w:rsidP="008441C2"/>
        </w:tc>
      </w:tr>
      <w:tr w:rsidR="0054466B" w14:paraId="1F4B24D3" w14:textId="77777777" w:rsidTr="008441C2">
        <w:trPr>
          <w:trHeight w:val="552"/>
          <w:jc w:val="center"/>
        </w:trPr>
        <w:tc>
          <w:tcPr>
            <w:tcW w:w="9540" w:type="dxa"/>
            <w:gridSpan w:val="7"/>
            <w:vAlign w:val="center"/>
          </w:tcPr>
          <w:p w14:paraId="240F6502" w14:textId="77777777" w:rsidR="0054466B" w:rsidRPr="00CB15CA" w:rsidRDefault="0054466B" w:rsidP="008441C2">
            <w:pPr>
              <w:rPr>
                <w:sz w:val="18"/>
                <w:szCs w:val="18"/>
              </w:rPr>
            </w:pPr>
            <w:r w:rsidRPr="00940D4A">
              <w:t xml:space="preserve">Audit Program Audit Duration Calculation </w:t>
            </w:r>
            <w:r w:rsidRPr="00CB15CA">
              <w:rPr>
                <w:b w:val="0"/>
                <w:sz w:val="18"/>
                <w:szCs w:val="18"/>
              </w:rPr>
              <w:t xml:space="preserve">(For each year of the </w:t>
            </w:r>
            <w:proofErr w:type="gramStart"/>
            <w:r w:rsidRPr="00CB15CA">
              <w:rPr>
                <w:b w:val="0"/>
                <w:sz w:val="18"/>
                <w:szCs w:val="18"/>
              </w:rPr>
              <w:t>3 year</w:t>
            </w:r>
            <w:proofErr w:type="gramEnd"/>
            <w:r w:rsidRPr="00CB15CA">
              <w:rPr>
                <w:b w:val="0"/>
                <w:sz w:val="18"/>
                <w:szCs w:val="18"/>
              </w:rPr>
              <w:t xml:space="preserve"> certification cycle provide actual calculation for each sub-structure showing number of employees, audit days from 9104-001 table two, increases with justification, decreases with justification and final total audit days for each sub-structure by site. Where sampling is used (9120 only) provide sampling plan and justification. For 9100 and/or 9110 multiple site structures identify category (as per 9104-001 Table 3)</w:t>
            </w:r>
          </w:p>
          <w:p w14:paraId="7DA2B864" w14:textId="77777777" w:rsidR="0054466B" w:rsidRDefault="0054466B" w:rsidP="008441C2"/>
          <w:bookmarkStart w:id="17" w:name="Text12"/>
          <w:p w14:paraId="6688DD25" w14:textId="77777777" w:rsidR="0054466B" w:rsidRDefault="0054466B" w:rsidP="008441C2">
            <w:r w:rsidRPr="002B595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7"/>
          </w:p>
          <w:p w14:paraId="2B98C85B" w14:textId="77777777" w:rsidR="0054466B" w:rsidRDefault="0054466B" w:rsidP="008441C2"/>
        </w:tc>
      </w:tr>
      <w:tr w:rsidR="0054466B" w14:paraId="18B9A8B0" w14:textId="77777777" w:rsidTr="008441C2">
        <w:trPr>
          <w:trHeight w:val="552"/>
          <w:jc w:val="center"/>
        </w:trPr>
        <w:tc>
          <w:tcPr>
            <w:tcW w:w="6574" w:type="dxa"/>
            <w:gridSpan w:val="5"/>
            <w:vAlign w:val="center"/>
          </w:tcPr>
          <w:p w14:paraId="20D07D5C" w14:textId="77777777" w:rsidR="0054466B" w:rsidRDefault="0054466B" w:rsidP="008441C2">
            <w:r w:rsidRPr="004B7F73">
              <w:t>CB ASD Representative</w:t>
            </w:r>
            <w:r>
              <w:t xml:space="preserve"> Approving Request:</w:t>
            </w:r>
          </w:p>
          <w:p w14:paraId="7965E991" w14:textId="77777777" w:rsidR="0054466B" w:rsidRDefault="0054466B" w:rsidP="008441C2"/>
          <w:p w14:paraId="55BE53E3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18" w:name="Text13"/>
            <w:r w:rsidRPr="002B595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8"/>
          </w:p>
          <w:p w14:paraId="01A5212E" w14:textId="77777777" w:rsidR="0054466B" w:rsidRDefault="0054466B" w:rsidP="008441C2"/>
        </w:tc>
        <w:tc>
          <w:tcPr>
            <w:tcW w:w="2966" w:type="dxa"/>
            <w:gridSpan w:val="2"/>
            <w:vAlign w:val="center"/>
          </w:tcPr>
          <w:p w14:paraId="36F6A2E6" w14:textId="77777777" w:rsidR="0054466B" w:rsidRDefault="0054466B" w:rsidP="008441C2"/>
          <w:p w14:paraId="2ED42C72" w14:textId="77777777" w:rsidR="0054466B" w:rsidRDefault="0054466B" w:rsidP="008441C2"/>
          <w:p w14:paraId="1CB9DD05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19" w:name="Text14"/>
            <w:r w:rsidRPr="002B59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19"/>
          </w:p>
          <w:p w14:paraId="2160C6DC" w14:textId="77777777" w:rsidR="0054466B" w:rsidRDefault="0054466B" w:rsidP="008441C2"/>
        </w:tc>
      </w:tr>
      <w:tr w:rsidR="0054466B" w14:paraId="00FE0917" w14:textId="77777777" w:rsidTr="008441C2">
        <w:trPr>
          <w:trHeight w:val="908"/>
          <w:jc w:val="center"/>
        </w:trPr>
        <w:tc>
          <w:tcPr>
            <w:tcW w:w="6574" w:type="dxa"/>
            <w:gridSpan w:val="5"/>
            <w:vAlign w:val="center"/>
          </w:tcPr>
          <w:p w14:paraId="25891559" w14:textId="77777777" w:rsidR="0054466B" w:rsidRDefault="0054466B" w:rsidP="008441C2">
            <w:pPr>
              <w:rPr>
                <w:sz w:val="20"/>
                <w:szCs w:val="20"/>
              </w:rPr>
            </w:pPr>
            <w:r w:rsidRPr="004B7F73">
              <w:lastRenderedPageBreak/>
              <w:t>Client Representative A</w:t>
            </w:r>
            <w:r>
              <w:t xml:space="preserve">ccepting Structure </w:t>
            </w:r>
            <w:r>
              <w:br/>
            </w:r>
            <w:r>
              <w:rPr>
                <w:sz w:val="20"/>
                <w:szCs w:val="20"/>
              </w:rPr>
              <w:t xml:space="preserve">Name:  </w:t>
            </w:r>
            <w:bookmarkStart w:id="20" w:name="Text15"/>
            <w:r w:rsidRPr="002B595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20"/>
          </w:p>
          <w:p w14:paraId="1704ADA8" w14:textId="77777777" w:rsidR="0054466B" w:rsidRDefault="0054466B" w:rsidP="008441C2"/>
        </w:tc>
        <w:tc>
          <w:tcPr>
            <w:tcW w:w="2966" w:type="dxa"/>
            <w:gridSpan w:val="2"/>
            <w:vAlign w:val="center"/>
          </w:tcPr>
          <w:p w14:paraId="2986D3F5" w14:textId="77777777" w:rsidR="0054466B" w:rsidRDefault="0054466B" w:rsidP="008441C2"/>
          <w:p w14:paraId="347E343F" w14:textId="77777777" w:rsidR="0054466B" w:rsidRDefault="0054466B" w:rsidP="008441C2"/>
          <w:p w14:paraId="68A73159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21" w:name="Text16"/>
            <w:r w:rsidRPr="002B595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21"/>
          </w:p>
          <w:p w14:paraId="711D02B7" w14:textId="77777777" w:rsidR="0054466B" w:rsidRDefault="0054466B" w:rsidP="008441C2"/>
        </w:tc>
      </w:tr>
      <w:tr w:rsidR="0054466B" w14:paraId="77A6B829" w14:textId="77777777" w:rsidTr="008441C2">
        <w:trPr>
          <w:trHeight w:val="953"/>
          <w:jc w:val="center"/>
        </w:trPr>
        <w:tc>
          <w:tcPr>
            <w:tcW w:w="6574" w:type="dxa"/>
            <w:gridSpan w:val="5"/>
            <w:vAlign w:val="center"/>
          </w:tcPr>
          <w:p w14:paraId="2CAF6C55" w14:textId="77777777" w:rsidR="0054466B" w:rsidRDefault="0054466B" w:rsidP="008441C2">
            <w:r>
              <w:t xml:space="preserve">AB Representative </w:t>
            </w:r>
            <w:r w:rsidRPr="003746F5">
              <w:rPr>
                <w:b w:val="0"/>
                <w:sz w:val="18"/>
                <w:szCs w:val="18"/>
              </w:rPr>
              <w:t>(Required for third or subsequent submittal)</w:t>
            </w:r>
            <w:r w:rsidRPr="003746F5">
              <w:rPr>
                <w:b w:val="0"/>
                <w:sz w:val="18"/>
                <w:szCs w:val="18"/>
              </w:rPr>
              <w:br/>
            </w:r>
          </w:p>
          <w:p w14:paraId="60DBBC77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r w:rsidRPr="002B595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</w:p>
          <w:p w14:paraId="68DA006D" w14:textId="77777777" w:rsidR="0054466B" w:rsidRDefault="0054466B" w:rsidP="008441C2"/>
        </w:tc>
        <w:tc>
          <w:tcPr>
            <w:tcW w:w="2966" w:type="dxa"/>
            <w:gridSpan w:val="2"/>
            <w:vAlign w:val="center"/>
          </w:tcPr>
          <w:p w14:paraId="0E4F3A01" w14:textId="77777777" w:rsidR="0054466B" w:rsidRDefault="0054466B" w:rsidP="008441C2"/>
          <w:p w14:paraId="1070FB21" w14:textId="77777777" w:rsidR="0054466B" w:rsidRDefault="0054466B" w:rsidP="008441C2"/>
          <w:p w14:paraId="595ECE65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r w:rsidRPr="002B595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</w:p>
          <w:p w14:paraId="2520D561" w14:textId="77777777" w:rsidR="0054466B" w:rsidRDefault="0054466B" w:rsidP="008441C2"/>
        </w:tc>
      </w:tr>
      <w:tr w:rsidR="0054466B" w14:paraId="17B7800A" w14:textId="77777777" w:rsidTr="008441C2">
        <w:trPr>
          <w:trHeight w:val="395"/>
          <w:jc w:val="center"/>
        </w:trPr>
        <w:tc>
          <w:tcPr>
            <w:tcW w:w="9540" w:type="dxa"/>
            <w:gridSpan w:val="7"/>
            <w:vAlign w:val="center"/>
          </w:tcPr>
          <w:p w14:paraId="51F3F980" w14:textId="77777777" w:rsidR="0054466B" w:rsidRPr="003746F5" w:rsidRDefault="0054466B" w:rsidP="008441C2">
            <w:pPr>
              <w:rPr>
                <w:i/>
              </w:rPr>
            </w:pPr>
            <w:r w:rsidRPr="003746F5">
              <w:rPr>
                <w:i/>
              </w:rPr>
              <w:t>Note: For each application element above supporting objective evidence shall be attached detailing the required information. Failure to provide sufficient evidence will result in the return of the request.</w:t>
            </w:r>
          </w:p>
        </w:tc>
      </w:tr>
      <w:tr w:rsidR="0054466B" w14:paraId="253F1540" w14:textId="77777777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14:paraId="75B7BF9E" w14:textId="77777777" w:rsidR="0054466B" w:rsidRDefault="0054466B" w:rsidP="008441C2">
            <w:r w:rsidRPr="00521E83">
              <w:t>CSOC Decision</w:t>
            </w:r>
          </w:p>
        </w:tc>
      </w:tr>
      <w:tr w:rsidR="0054466B" w14:paraId="2D09A0EB" w14:textId="77777777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14:paraId="001EEDAE" w14:textId="77777777" w:rsidR="0054466B" w:rsidRDefault="0054466B" w:rsidP="008441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 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bookmarkStart w:id="22" w:name="Text17"/>
            <w:r w:rsidRPr="002B595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>
              <w:rPr>
                <w:rFonts w:ascii="Arial Unicode MS" w:hAnsi="Arial Unicode MS" w:cs="Arial Unicode MS" w:hint="eastAsia"/>
              </w:rPr>
              <w:t> </w:t>
            </w:r>
            <w:r w:rsidRPr="002B595B">
              <w:fldChar w:fldCharType="end"/>
            </w:r>
            <w:bookmarkEnd w:id="22"/>
          </w:p>
          <w:p w14:paraId="3D90CCE1" w14:textId="77777777" w:rsidR="0054466B" w:rsidRDefault="0054466B" w:rsidP="008441C2"/>
          <w:p w14:paraId="7710B512" w14:textId="77777777" w:rsidR="0054466B" w:rsidRDefault="0054466B" w:rsidP="008441C2">
            <w:r>
              <w:t xml:space="preserve"> </w:t>
            </w:r>
            <w:bookmarkStart w:id="23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23"/>
            <w:r>
              <w:t xml:space="preserve">  Concur</w:t>
            </w:r>
          </w:p>
          <w:p w14:paraId="56FF59E4" w14:textId="77777777" w:rsidR="0054466B" w:rsidRDefault="0054466B" w:rsidP="008441C2">
            <w:pPr>
              <w:ind w:left="521" w:hanging="521"/>
            </w:pPr>
            <w:r>
              <w:t xml:space="preserve"> </w:t>
            </w:r>
            <w:bookmarkStart w:id="24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24"/>
            <w:r>
              <w:t xml:space="preserve">  Concur </w:t>
            </w:r>
            <w:r w:rsidRPr="004B7F73">
              <w:t>with recommendation – CB to confirm recommendations are</w:t>
            </w:r>
            <w:r>
              <w:t xml:space="preserve"> </w:t>
            </w:r>
            <w:r w:rsidRPr="004B7F73">
              <w:t>i</w:t>
            </w:r>
            <w:r>
              <w:t xml:space="preserve">ncorporated prior to proceeding </w:t>
            </w:r>
            <w:r w:rsidRPr="004B7F73">
              <w:t>with certification activity.</w:t>
            </w:r>
          </w:p>
          <w:p w14:paraId="1D285E77" w14:textId="77777777" w:rsidR="0054466B" w:rsidRDefault="0054466B" w:rsidP="008441C2">
            <w:r>
              <w:t xml:space="preserve"> </w:t>
            </w:r>
            <w:bookmarkStart w:id="25" w:name="Check8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25"/>
            <w:r>
              <w:t xml:space="preserve">  </w:t>
            </w:r>
            <w:r w:rsidRPr="004B7F73">
              <w:t xml:space="preserve">Do not concur – CB to </w:t>
            </w:r>
            <w:r>
              <w:t>resubmit in its entirety</w:t>
            </w:r>
          </w:p>
          <w:p w14:paraId="30BCBE84" w14:textId="77777777" w:rsidR="0054466B" w:rsidRDefault="0054466B" w:rsidP="008441C2">
            <w:r>
              <w:t xml:space="preserve"> </w:t>
            </w:r>
            <w:bookmarkStart w:id="26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26"/>
            <w:r>
              <w:t xml:space="preserve">  </w:t>
            </w:r>
            <w:r w:rsidRPr="004B7F73">
              <w:t>Request incomplete – please resubmit</w:t>
            </w:r>
          </w:p>
          <w:p w14:paraId="53E5AC23" w14:textId="77777777" w:rsidR="0054466B" w:rsidRDefault="0054466B" w:rsidP="008441C2"/>
        </w:tc>
      </w:tr>
      <w:tr w:rsidR="0054466B" w14:paraId="745B4653" w14:textId="77777777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14:paraId="656F27EB" w14:textId="77777777" w:rsidR="0054466B" w:rsidRDefault="0054466B" w:rsidP="008441C2">
            <w:r w:rsidRPr="004B7F73">
              <w:t>CSOC Comments/Recommendations</w:t>
            </w:r>
            <w:r>
              <w:t>/Guidance Included?  Yes</w:t>
            </w:r>
            <w:r>
              <w:tab/>
            </w:r>
            <w:bookmarkStart w:id="27" w:name="Check10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27"/>
            <w:r>
              <w:tab/>
              <w:t>No</w:t>
            </w:r>
            <w:r>
              <w:tab/>
            </w:r>
            <w:bookmarkStart w:id="28" w:name="Check11"/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7170">
              <w:fldChar w:fldCharType="separate"/>
            </w:r>
            <w:r>
              <w:fldChar w:fldCharType="end"/>
            </w:r>
            <w:bookmarkEnd w:id="28"/>
          </w:p>
        </w:tc>
      </w:tr>
      <w:tr w:rsidR="0054466B" w14:paraId="2E568897" w14:textId="77777777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14:paraId="6CA5C3D4" w14:textId="77777777" w:rsidR="0054466B" w:rsidRDefault="0054466B" w:rsidP="008441C2">
            <w:r w:rsidRPr="00CE2506">
              <w:t>CB Confirmation of implementation of CSOC recommendations</w:t>
            </w:r>
          </w:p>
        </w:tc>
      </w:tr>
      <w:tr w:rsidR="0054466B" w14:paraId="19BDCE32" w14:textId="77777777" w:rsidTr="008441C2">
        <w:trPr>
          <w:trHeight w:val="530"/>
          <w:jc w:val="center"/>
        </w:trPr>
        <w:tc>
          <w:tcPr>
            <w:tcW w:w="6300" w:type="dxa"/>
            <w:gridSpan w:val="4"/>
            <w:vAlign w:val="center"/>
          </w:tcPr>
          <w:p w14:paraId="48C2C3F9" w14:textId="77777777" w:rsidR="0054466B" w:rsidRDefault="0054466B" w:rsidP="008441C2">
            <w:r w:rsidRPr="004B7F73">
              <w:t xml:space="preserve">CB ASD Representative </w:t>
            </w:r>
            <w:r>
              <w:t>Confirming Implementation:</w:t>
            </w:r>
          </w:p>
          <w:p w14:paraId="72E50D5B" w14:textId="77777777" w:rsidR="0054466B" w:rsidRDefault="0054466B" w:rsidP="008441C2"/>
          <w:p w14:paraId="583E5D75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29" w:name="Text18"/>
            <w:r w:rsidRPr="002B595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29"/>
          </w:p>
          <w:p w14:paraId="6B944604" w14:textId="77777777" w:rsidR="0054466B" w:rsidRDefault="0054466B" w:rsidP="008441C2"/>
        </w:tc>
        <w:tc>
          <w:tcPr>
            <w:tcW w:w="3240" w:type="dxa"/>
            <w:gridSpan w:val="3"/>
            <w:vAlign w:val="center"/>
          </w:tcPr>
          <w:p w14:paraId="324EF29A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30" w:name="Text19"/>
            <w:r w:rsidRPr="002B595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0"/>
          </w:p>
        </w:tc>
      </w:tr>
      <w:tr w:rsidR="0054466B" w:rsidRPr="00CE2506" w14:paraId="7CF46CAF" w14:textId="77777777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14:paraId="219C1C3F" w14:textId="77777777" w:rsidR="0054466B" w:rsidRDefault="0054466B" w:rsidP="008441C2">
            <w:r w:rsidRPr="00CE2506">
              <w:t>CB Three Year Re-Submittal</w:t>
            </w:r>
          </w:p>
        </w:tc>
      </w:tr>
      <w:tr w:rsidR="0054466B" w:rsidRPr="004B7F73" w14:paraId="1D10E211" w14:textId="77777777" w:rsidTr="008441C2">
        <w:trPr>
          <w:trHeight w:val="530"/>
          <w:jc w:val="center"/>
        </w:trPr>
        <w:tc>
          <w:tcPr>
            <w:tcW w:w="9540" w:type="dxa"/>
            <w:gridSpan w:val="7"/>
            <w:vAlign w:val="center"/>
          </w:tcPr>
          <w:p w14:paraId="47FA6092" w14:textId="77777777" w:rsidR="0054466B" w:rsidRDefault="0054466B" w:rsidP="008441C2">
            <w:r w:rsidRPr="00CB15CA">
              <w:t>There have been no significant changes to organization’s certification structure since last concurrence from the CSOC.</w:t>
            </w:r>
          </w:p>
          <w:p w14:paraId="6B57A990" w14:textId="77777777" w:rsidR="0054466B" w:rsidRPr="00CB15CA" w:rsidRDefault="0054466B" w:rsidP="008441C2">
            <w:r w:rsidRPr="00CB15CA">
              <w:tab/>
            </w:r>
          </w:p>
        </w:tc>
      </w:tr>
      <w:tr w:rsidR="0054466B" w14:paraId="33383BAE" w14:textId="77777777" w:rsidTr="008441C2">
        <w:trPr>
          <w:trHeight w:val="530"/>
          <w:jc w:val="center"/>
        </w:trPr>
        <w:tc>
          <w:tcPr>
            <w:tcW w:w="6300" w:type="dxa"/>
            <w:gridSpan w:val="4"/>
            <w:vAlign w:val="center"/>
          </w:tcPr>
          <w:p w14:paraId="2BBD5741" w14:textId="77777777" w:rsidR="0054466B" w:rsidRDefault="0054466B" w:rsidP="008441C2">
            <w:r w:rsidRPr="004B7F73">
              <w:t>CB ASD Representative</w:t>
            </w:r>
            <w:r>
              <w:t xml:space="preserve"> Approving Request:</w:t>
            </w:r>
          </w:p>
          <w:p w14:paraId="19C9317B" w14:textId="77777777" w:rsidR="0054466B" w:rsidRDefault="0054466B" w:rsidP="008441C2"/>
          <w:p w14:paraId="567BFF7E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31" w:name="Text20"/>
            <w:r w:rsidRPr="002B595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1"/>
          </w:p>
          <w:p w14:paraId="6E056D5F" w14:textId="77777777" w:rsidR="0054466B" w:rsidRDefault="0054466B" w:rsidP="008441C2"/>
        </w:tc>
        <w:tc>
          <w:tcPr>
            <w:tcW w:w="3240" w:type="dxa"/>
            <w:gridSpan w:val="3"/>
            <w:vAlign w:val="center"/>
          </w:tcPr>
          <w:p w14:paraId="6141C53A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32" w:name="Text21"/>
            <w:r w:rsidRPr="002B595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2"/>
          </w:p>
        </w:tc>
      </w:tr>
      <w:tr w:rsidR="0054466B" w14:paraId="0789B80C" w14:textId="77777777" w:rsidTr="008441C2">
        <w:trPr>
          <w:trHeight w:val="530"/>
          <w:jc w:val="center"/>
        </w:trPr>
        <w:tc>
          <w:tcPr>
            <w:tcW w:w="6300" w:type="dxa"/>
            <w:gridSpan w:val="4"/>
            <w:vAlign w:val="center"/>
          </w:tcPr>
          <w:p w14:paraId="0F56547C" w14:textId="77777777" w:rsidR="0054466B" w:rsidRDefault="0054466B" w:rsidP="008441C2">
            <w:r w:rsidRPr="004B7F73">
              <w:t>Client Representative A</w:t>
            </w:r>
            <w:r>
              <w:t xml:space="preserve">ccepting Structure </w:t>
            </w:r>
            <w:r>
              <w:br/>
            </w:r>
          </w:p>
          <w:p w14:paraId="7DF3DD74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</w:t>
            </w:r>
            <w:bookmarkStart w:id="33" w:name="Text22"/>
            <w:r w:rsidRPr="002B595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3"/>
          </w:p>
          <w:p w14:paraId="0F83A521" w14:textId="77777777" w:rsidR="0054466B" w:rsidRDefault="0054466B" w:rsidP="008441C2"/>
        </w:tc>
        <w:tc>
          <w:tcPr>
            <w:tcW w:w="3240" w:type="dxa"/>
            <w:gridSpan w:val="3"/>
            <w:vAlign w:val="center"/>
          </w:tcPr>
          <w:p w14:paraId="48628B60" w14:textId="77777777" w:rsidR="0054466B" w:rsidRDefault="0054466B" w:rsidP="0084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  <w:bookmarkStart w:id="34" w:name="Text23"/>
            <w:r w:rsidRPr="002B595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B595B">
              <w:instrText xml:space="preserve"> FORMTEXT </w:instrText>
            </w:r>
            <w:r w:rsidRPr="002B595B">
              <w:fldChar w:fldCharType="separate"/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rPr>
                <w:rFonts w:ascii="Arial Unicode MS" w:hAnsi="Arial Unicode MS" w:cs="Arial Unicode MS" w:hint="eastAsia"/>
                <w:noProof/>
              </w:rPr>
              <w:t> </w:t>
            </w:r>
            <w:r w:rsidRPr="002B595B">
              <w:fldChar w:fldCharType="end"/>
            </w:r>
            <w:bookmarkEnd w:id="34"/>
          </w:p>
        </w:tc>
      </w:tr>
    </w:tbl>
    <w:p w14:paraId="4966537D" w14:textId="77777777" w:rsidR="00E00DFB" w:rsidRPr="00A304FC" w:rsidRDefault="0054466B" w:rsidP="0054466B">
      <w:pPr>
        <w:pStyle w:val="IAQGBody"/>
        <w:rPr>
          <w:sz w:val="16"/>
          <w:szCs w:val="16"/>
        </w:rPr>
      </w:pPr>
      <w:r w:rsidRPr="00473606">
        <w:rPr>
          <w:sz w:val="16"/>
          <w:szCs w:val="16"/>
        </w:rPr>
        <w:t>Form 204F-</w:t>
      </w:r>
      <w:r>
        <w:rPr>
          <w:sz w:val="16"/>
          <w:szCs w:val="16"/>
        </w:rPr>
        <w:t>1</w:t>
      </w:r>
      <w:r w:rsidRPr="00473606">
        <w:rPr>
          <w:sz w:val="16"/>
          <w:szCs w:val="16"/>
        </w:rPr>
        <w:t>, Issue 1</w:t>
      </w:r>
      <w:r>
        <w:rPr>
          <w:sz w:val="16"/>
          <w:szCs w:val="16"/>
        </w:rPr>
        <w:t>F</w:t>
      </w:r>
    </w:p>
    <w:sectPr w:rsidR="00E00DFB" w:rsidRPr="00A304FC" w:rsidSect="000363EB">
      <w:headerReference w:type="default" r:id="rId7"/>
      <w:pgSz w:w="12240" w:h="15840" w:code="1"/>
      <w:pgMar w:top="864" w:right="144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BECC" w14:textId="77777777" w:rsidR="00957170" w:rsidRDefault="00957170" w:rsidP="000363EB">
      <w:r>
        <w:separator/>
      </w:r>
    </w:p>
  </w:endnote>
  <w:endnote w:type="continuationSeparator" w:id="0">
    <w:p w14:paraId="10D3AC93" w14:textId="77777777" w:rsidR="00957170" w:rsidRDefault="00957170" w:rsidP="0003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7D82" w14:textId="77777777" w:rsidR="00957170" w:rsidRDefault="00957170" w:rsidP="000363EB">
      <w:r>
        <w:separator/>
      </w:r>
    </w:p>
  </w:footnote>
  <w:footnote w:type="continuationSeparator" w:id="0">
    <w:p w14:paraId="46AC60BE" w14:textId="77777777" w:rsidR="00957170" w:rsidRDefault="00957170" w:rsidP="0003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B4BF" w14:textId="77777777" w:rsidR="000363EB" w:rsidRDefault="000363EB" w:rsidP="000363EB">
    <w:pPr>
      <w:pStyle w:val="Header"/>
      <w:jc w:val="right"/>
    </w:pPr>
    <w:r>
      <w:rPr>
        <w:noProof/>
      </w:rPr>
      <w:drawing>
        <wp:inline distT="0" distB="0" distL="0" distR="0" wp14:anchorId="2C7DCF01" wp14:editId="717B3140">
          <wp:extent cx="1276985" cy="74803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FB"/>
    <w:rsid w:val="000363EB"/>
    <w:rsid w:val="00513D74"/>
    <w:rsid w:val="0054466B"/>
    <w:rsid w:val="007D05BA"/>
    <w:rsid w:val="00957170"/>
    <w:rsid w:val="00D27244"/>
    <w:rsid w:val="00E00DFB"/>
    <w:rsid w:val="00F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2638B"/>
  <w15:chartTrackingRefBased/>
  <w15:docId w15:val="{7B571569-01D2-402E-8A79-E3E28E8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utoRedefine/>
    <w:qFormat/>
    <w:rsid w:val="00E00DF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466B"/>
    <w:pPr>
      <w:keepNext/>
      <w:spacing w:before="240" w:after="60"/>
    </w:pPr>
    <w:rPr>
      <w:rFonts w:ascii="Cambria" w:hAnsi="Cambria" w:cs="Times New Roman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QGBody">
    <w:name w:val="IAQG Body"/>
    <w:basedOn w:val="Normal"/>
    <w:link w:val="IAQGBodyChar"/>
    <w:rsid w:val="00E00DFB"/>
    <w:pPr>
      <w:tabs>
        <w:tab w:val="left" w:pos="1440"/>
      </w:tabs>
    </w:pPr>
    <w:rPr>
      <w:rFonts w:cs="Times New Roman"/>
      <w:b w:val="0"/>
      <w:szCs w:val="20"/>
      <w:lang w:eastAsia="ja-JP"/>
    </w:rPr>
  </w:style>
  <w:style w:type="character" w:customStyle="1" w:styleId="IAQGBodyChar">
    <w:name w:val="IAQG Body Char"/>
    <w:link w:val="IAQGBody"/>
    <w:locked/>
    <w:rsid w:val="00E00DFB"/>
    <w:rPr>
      <w:rFonts w:ascii="Arial" w:eastAsia="Arial Unicode MS" w:hAnsi="Arial" w:cs="Times New Roman"/>
      <w:sz w:val="2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54466B"/>
    <w:rPr>
      <w:rFonts w:ascii="Cambria" w:eastAsia="Arial Unicode MS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3EB"/>
    <w:rPr>
      <w:rFonts w:ascii="Arial" w:eastAsia="Arial Unicode MS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3EB"/>
    <w:rPr>
      <w:rFonts w:ascii="Arial" w:eastAsia="Arial Unicode MS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C60B-B84A-714D-81F8-C78C0BF7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Hannifin Corporation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 Chapman</dc:creator>
  <cp:keywords/>
  <dc:description/>
  <cp:lastModifiedBy>Susan Matson</cp:lastModifiedBy>
  <cp:revision>2</cp:revision>
  <dcterms:created xsi:type="dcterms:W3CDTF">2019-10-02T19:19:00Z</dcterms:created>
  <dcterms:modified xsi:type="dcterms:W3CDTF">2019-10-02T19:19:00Z</dcterms:modified>
</cp:coreProperties>
</file>